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F3" w:rsidRDefault="00FF70F3" w:rsidP="00700E5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46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Checklist for </w:t>
      </w:r>
      <w:r w:rsidR="00700E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Faculty </w:t>
      </w:r>
      <w:r w:rsidRPr="00154648">
        <w:rPr>
          <w:rFonts w:ascii="Times New Roman" w:hAnsi="Times New Roman" w:cs="Times New Roman"/>
          <w:b/>
          <w:color w:val="0070C0"/>
          <w:sz w:val="24"/>
          <w:szCs w:val="24"/>
        </w:rPr>
        <w:t>Search Committees</w:t>
      </w:r>
    </w:p>
    <w:p w:rsidR="00143357" w:rsidRDefault="00143357" w:rsidP="00143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0F3" w:rsidRDefault="00FF70F3" w:rsidP="00FF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item </w:t>
      </w:r>
      <w:r w:rsidR="0008188E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, please check “yes” or “no” to indicate whether the search committee has taken the relevant action.  Related details and/or explanations should be included in the search committee report.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010"/>
        <w:gridCol w:w="720"/>
        <w:gridCol w:w="720"/>
      </w:tblGrid>
      <w:tr w:rsidR="002D3B17" w:rsidRPr="009220C1" w:rsidTr="003D417E">
        <w:trPr>
          <w:trHeight w:val="404"/>
        </w:trPr>
        <w:tc>
          <w:tcPr>
            <w:tcW w:w="8010" w:type="dxa"/>
          </w:tcPr>
          <w:p w:rsidR="002D3B17" w:rsidRPr="009220C1" w:rsidRDefault="002D3B17" w:rsidP="007A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D3B17" w:rsidRPr="009220C1" w:rsidRDefault="002D3B17" w:rsidP="00FF70F3">
            <w:pPr>
              <w:jc w:val="center"/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  <w:vAlign w:val="center"/>
          </w:tcPr>
          <w:p w:rsidR="002D3B17" w:rsidRPr="009220C1" w:rsidRDefault="002D3B17" w:rsidP="00FF70F3">
            <w:pPr>
              <w:jc w:val="center"/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No</w:t>
            </w:r>
          </w:p>
        </w:tc>
      </w:tr>
      <w:tr w:rsidR="002D3B17" w:rsidRPr="009220C1" w:rsidTr="003D417E">
        <w:trPr>
          <w:trHeight w:val="755"/>
        </w:trPr>
        <w:tc>
          <w:tcPr>
            <w:tcW w:w="8010" w:type="dxa"/>
            <w:vAlign w:val="center"/>
          </w:tcPr>
          <w:p w:rsidR="002D3B17" w:rsidRPr="009220C1" w:rsidRDefault="002D3B17" w:rsidP="00FF70F3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Have the search committee members participated in training about search processes in the past year, for example, training in recognizing and mitigating implicit bias?</w:t>
            </w:r>
          </w:p>
        </w:tc>
        <w:tc>
          <w:tcPr>
            <w:tcW w:w="720" w:type="dxa"/>
            <w:vAlign w:val="center"/>
          </w:tcPr>
          <w:p w:rsidR="002D3B17" w:rsidRPr="009220C1" w:rsidRDefault="002D3B17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D3B17" w:rsidRPr="009220C1" w:rsidRDefault="002D3B17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2D3B17" w:rsidRPr="009220C1" w:rsidTr="003D417E">
        <w:trPr>
          <w:trHeight w:val="530"/>
        </w:trPr>
        <w:tc>
          <w:tcPr>
            <w:tcW w:w="8010" w:type="dxa"/>
            <w:vAlign w:val="center"/>
          </w:tcPr>
          <w:p w:rsidR="002D3B17" w:rsidRPr="009220C1" w:rsidRDefault="002D3B17" w:rsidP="00FF70F3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Did the search committee include members from underrepresented groups?</w:t>
            </w:r>
          </w:p>
        </w:tc>
        <w:tc>
          <w:tcPr>
            <w:tcW w:w="720" w:type="dxa"/>
            <w:vAlign w:val="center"/>
          </w:tcPr>
          <w:p w:rsidR="002D3B17" w:rsidRPr="009220C1" w:rsidRDefault="002D3B17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D3B17" w:rsidRPr="009220C1" w:rsidRDefault="002D3B17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2D3B17" w:rsidRPr="009220C1" w:rsidTr="003D417E">
        <w:trPr>
          <w:trHeight w:val="989"/>
        </w:trPr>
        <w:tc>
          <w:tcPr>
            <w:tcW w:w="8010" w:type="dxa"/>
            <w:vAlign w:val="center"/>
          </w:tcPr>
          <w:p w:rsidR="002D3B17" w:rsidRPr="009220C1" w:rsidRDefault="002D3B17" w:rsidP="0016698D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Did the search committee actively engage in a discussion of the desired composition of the applicant pool, for example, that the applicant pool include at least 25% underrepresented minorities?</w:t>
            </w:r>
          </w:p>
        </w:tc>
        <w:tc>
          <w:tcPr>
            <w:tcW w:w="720" w:type="dxa"/>
            <w:vAlign w:val="center"/>
          </w:tcPr>
          <w:p w:rsidR="002D3B17" w:rsidRPr="009220C1" w:rsidRDefault="002D3B17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D3B17" w:rsidRPr="009220C1" w:rsidRDefault="002D3B17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FF70F3" w:rsidRPr="009220C1" w:rsidTr="003D417E">
        <w:trPr>
          <w:trHeight w:val="728"/>
        </w:trPr>
        <w:tc>
          <w:tcPr>
            <w:tcW w:w="801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Did the search committee develop a search plan for broadening and diversifying the applicant pool?</w:t>
            </w: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FF70F3" w:rsidRPr="009220C1" w:rsidTr="003D417E">
        <w:trPr>
          <w:trHeight w:val="773"/>
        </w:trPr>
        <w:tc>
          <w:tcPr>
            <w:tcW w:w="801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Did the search committee enhance the pool of applicants by actively recruiting to encourage applications from excellent and diverse candidates?</w:t>
            </w: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FF70F3" w:rsidRPr="009220C1" w:rsidTr="003D417E">
        <w:trPr>
          <w:trHeight w:val="701"/>
        </w:trPr>
        <w:tc>
          <w:tcPr>
            <w:tcW w:w="801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Did the search committee establish and document evaluation criteria prior to the evaluation of the applicants?</w:t>
            </w: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FF70F3" w:rsidRPr="009220C1" w:rsidTr="003D417E">
        <w:trPr>
          <w:trHeight w:val="1610"/>
        </w:trPr>
        <w:tc>
          <w:tcPr>
            <w:tcW w:w="801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 xml:space="preserve">Did the search committee prepare for interviews of semi-finalists and finalists by discussing appropriate interview questions?  This should include a discussion of illegal interview questions, as well as a determination of appropriate behavioral questions to evaluate search criteria.  Specific guidance can be found in </w:t>
            </w:r>
            <w:hyperlink r:id="rId8" w:history="1">
              <w:r w:rsidRPr="00837EA6">
                <w:rPr>
                  <w:rStyle w:val="Hyperlink"/>
                  <w:rFonts w:ascii="Times New Roman" w:hAnsi="Times New Roman" w:cs="Times New Roman"/>
                </w:rPr>
                <w:t>Recruiting an Excellent and Diverse Faculty: Resources for Faculty Search Committees.</w:t>
              </w:r>
            </w:hyperlink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FF70F3" w:rsidRPr="009220C1" w:rsidTr="003D417E">
        <w:trPr>
          <w:trHeight w:val="719"/>
        </w:trPr>
        <w:tc>
          <w:tcPr>
            <w:tcW w:w="8010" w:type="dxa"/>
            <w:vAlign w:val="center"/>
          </w:tcPr>
          <w:p w:rsidR="00FF70F3" w:rsidRPr="009220C1" w:rsidRDefault="00FF70F3" w:rsidP="00143357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 xml:space="preserve">To ensure that applications are fully considered, did search committee members spend at least 20 minutes reviewing each semi-finalist </w:t>
            </w:r>
            <w:r w:rsidR="00143357">
              <w:rPr>
                <w:rFonts w:ascii="Times New Roman" w:hAnsi="Times New Roman" w:cs="Times New Roman"/>
              </w:rPr>
              <w:t xml:space="preserve">and </w:t>
            </w:r>
            <w:r w:rsidRPr="009220C1">
              <w:rPr>
                <w:rFonts w:ascii="Times New Roman" w:hAnsi="Times New Roman" w:cs="Times New Roman"/>
              </w:rPr>
              <w:t>each finalist application?</w:t>
            </w: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FF70F3" w:rsidRPr="009220C1" w:rsidTr="003D417E">
        <w:trPr>
          <w:trHeight w:val="899"/>
          <w:tblHeader/>
        </w:trPr>
        <w:tc>
          <w:tcPr>
            <w:tcW w:w="801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To ensure that all opinions were heard and considered, was each search committee member required to present and discuss their assessments of the applicants during search committee meetings?</w:t>
            </w: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</w:p>
        </w:tc>
      </w:tr>
      <w:tr w:rsidR="00FF70F3" w:rsidRPr="009220C1" w:rsidTr="003D417E">
        <w:trPr>
          <w:trHeight w:val="1331"/>
        </w:trPr>
        <w:tc>
          <w:tcPr>
            <w:tcW w:w="8010" w:type="dxa"/>
            <w:vAlign w:val="center"/>
          </w:tcPr>
          <w:p w:rsidR="00FF70F3" w:rsidRPr="009220C1" w:rsidRDefault="00FF70F3" w:rsidP="00FF70F3">
            <w:pPr>
              <w:rPr>
                <w:rFonts w:ascii="Times New Roman" w:hAnsi="Times New Roman" w:cs="Times New Roman"/>
              </w:rPr>
            </w:pPr>
            <w:r w:rsidRPr="009220C1">
              <w:br w:type="page"/>
            </w:r>
            <w:r w:rsidRPr="009220C1">
              <w:rPr>
                <w:rFonts w:ascii="Times New Roman" w:hAnsi="Times New Roman" w:cs="Times New Roman"/>
              </w:rPr>
              <w:t xml:space="preserve">Did the search committee utilize the Faculty Candidate Evaluation Sheet to assess and rate candidates on agreed-upon criteria, both at the semi-finalist and finalist stages?  A template evaluation sheet is provided below and in </w:t>
            </w:r>
            <w:hyperlink r:id="rId9" w:history="1">
              <w:r w:rsidRPr="00837EA6">
                <w:rPr>
                  <w:rStyle w:val="Hyperlink"/>
                  <w:rFonts w:ascii="Times New Roman" w:hAnsi="Times New Roman" w:cs="Times New Roman"/>
                </w:rPr>
                <w:t>Recruiting an Excellent and Diverse Faculty: Resources for Faculty Search Committees.</w:t>
              </w:r>
            </w:hyperlink>
          </w:p>
        </w:tc>
        <w:tc>
          <w:tcPr>
            <w:tcW w:w="720" w:type="dxa"/>
            <w:vAlign w:val="center"/>
          </w:tcPr>
          <w:p w:rsidR="00FF70F3" w:rsidRPr="009220C1" w:rsidRDefault="00FF70F3" w:rsidP="002D3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F70F3" w:rsidRPr="009220C1" w:rsidRDefault="00FF70F3" w:rsidP="002D3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0F3" w:rsidRPr="009220C1" w:rsidTr="003D417E">
        <w:trPr>
          <w:trHeight w:val="620"/>
        </w:trPr>
        <w:tc>
          <w:tcPr>
            <w:tcW w:w="8010" w:type="dxa"/>
            <w:vAlign w:val="center"/>
          </w:tcPr>
          <w:p w:rsidR="00FF70F3" w:rsidRPr="009220C1" w:rsidRDefault="00FF70F3" w:rsidP="00143357">
            <w:pPr>
              <w:rPr>
                <w:rFonts w:ascii="Times New Roman" w:hAnsi="Times New Roman" w:cs="Times New Roman"/>
              </w:rPr>
            </w:pPr>
            <w:r w:rsidRPr="009220C1">
              <w:rPr>
                <w:rFonts w:ascii="Times New Roman" w:hAnsi="Times New Roman" w:cs="Times New Roman"/>
              </w:rPr>
              <w:t>Did the group of finalists include at least one individual from an underrepresented group?</w:t>
            </w:r>
          </w:p>
        </w:tc>
        <w:tc>
          <w:tcPr>
            <w:tcW w:w="720" w:type="dxa"/>
            <w:vAlign w:val="center"/>
          </w:tcPr>
          <w:p w:rsidR="00FF70F3" w:rsidRPr="009220C1" w:rsidRDefault="00FF70F3" w:rsidP="002D3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F70F3" w:rsidRPr="009220C1" w:rsidRDefault="00FF70F3" w:rsidP="002D3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357" w:rsidRDefault="00143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719D" w:rsidRDefault="002B50EA" w:rsidP="009B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Signatures:</w:t>
      </w:r>
    </w:p>
    <w:p w:rsidR="00143357" w:rsidRDefault="00143357" w:rsidP="009B719D">
      <w:pPr>
        <w:rPr>
          <w:rFonts w:ascii="Times New Roman" w:hAnsi="Times New Roman" w:cs="Times New Roman"/>
          <w:sz w:val="24"/>
          <w:szCs w:val="24"/>
        </w:rPr>
      </w:pPr>
    </w:p>
    <w:p w:rsidR="00154648" w:rsidRDefault="00154648" w:rsidP="00154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0EA" w:rsidRDefault="002B50EA" w:rsidP="00154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B719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71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      ___</w:t>
      </w:r>
      <w:r w:rsidRPr="009B719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B719D">
        <w:rPr>
          <w:rFonts w:ascii="Times New Roman" w:hAnsi="Times New Roman" w:cs="Times New Roman"/>
          <w:sz w:val="24"/>
          <w:szCs w:val="24"/>
        </w:rPr>
        <w:t>__</w:t>
      </w:r>
    </w:p>
    <w:p w:rsidR="002B50EA" w:rsidRDefault="002B50EA" w:rsidP="00154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19D">
        <w:rPr>
          <w:rFonts w:ascii="Times New Roman" w:hAnsi="Times New Roman" w:cs="Times New Roman"/>
          <w:sz w:val="24"/>
          <w:szCs w:val="24"/>
        </w:rPr>
        <w:t xml:space="preserve">Search Committee Chair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Search 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:rsidR="00154648" w:rsidRDefault="00154648" w:rsidP="00154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0C1" w:rsidRDefault="009220C1" w:rsidP="00154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57" w:rsidRDefault="00143357" w:rsidP="00154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0EA" w:rsidRDefault="002B50EA" w:rsidP="00154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B719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71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      ___</w:t>
      </w:r>
      <w:r w:rsidRPr="009B719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B719D">
        <w:rPr>
          <w:rFonts w:ascii="Times New Roman" w:hAnsi="Times New Roman" w:cs="Times New Roman"/>
          <w:sz w:val="24"/>
          <w:szCs w:val="24"/>
        </w:rPr>
        <w:t>__</w:t>
      </w:r>
    </w:p>
    <w:p w:rsidR="002B50EA" w:rsidRDefault="002B50EA" w:rsidP="00154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19D">
        <w:rPr>
          <w:rFonts w:ascii="Times New Roman" w:hAnsi="Times New Roman" w:cs="Times New Roman"/>
          <w:sz w:val="24"/>
          <w:szCs w:val="24"/>
        </w:rPr>
        <w:t xml:space="preserve">Search Committee </w:t>
      </w:r>
      <w:r w:rsidR="00154648">
        <w:rPr>
          <w:rFonts w:ascii="Times New Roman" w:hAnsi="Times New Roman" w:cs="Times New Roman"/>
          <w:sz w:val="24"/>
          <w:szCs w:val="24"/>
        </w:rPr>
        <w:t>Member</w:t>
      </w:r>
      <w:r w:rsidRPr="009B7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Search 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:rsidR="00154648" w:rsidRDefault="00154648" w:rsidP="00154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0C1" w:rsidRDefault="009220C1" w:rsidP="00154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57" w:rsidRDefault="00143357" w:rsidP="00154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0EA" w:rsidRDefault="002B50EA" w:rsidP="00154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B719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71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      ___</w:t>
      </w:r>
      <w:r w:rsidRPr="009B719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B719D">
        <w:rPr>
          <w:rFonts w:ascii="Times New Roman" w:hAnsi="Times New Roman" w:cs="Times New Roman"/>
          <w:sz w:val="24"/>
          <w:szCs w:val="24"/>
        </w:rPr>
        <w:t>__</w:t>
      </w:r>
    </w:p>
    <w:p w:rsidR="009B719D" w:rsidRDefault="002B50EA" w:rsidP="00154648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719D">
        <w:rPr>
          <w:rFonts w:ascii="Times New Roman" w:hAnsi="Times New Roman" w:cs="Times New Roman"/>
          <w:sz w:val="24"/>
          <w:szCs w:val="24"/>
        </w:rPr>
        <w:t xml:space="preserve">Search Committee </w:t>
      </w:r>
      <w:r w:rsidR="00154648">
        <w:rPr>
          <w:rFonts w:ascii="Times New Roman" w:hAnsi="Times New Roman" w:cs="Times New Roman"/>
          <w:sz w:val="24"/>
          <w:szCs w:val="24"/>
        </w:rPr>
        <w:t>Member</w:t>
      </w:r>
      <w:r w:rsidRPr="009B7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Search 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  <w:r w:rsidR="009B719D"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:rsidR="00370642" w:rsidRPr="006666B1" w:rsidRDefault="00370642" w:rsidP="0037064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66B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University of Pittsburgh</w:t>
      </w:r>
    </w:p>
    <w:p w:rsidR="00370642" w:rsidRPr="006666B1" w:rsidRDefault="00370642" w:rsidP="0037064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66B1">
        <w:rPr>
          <w:rFonts w:ascii="Times New Roman" w:hAnsi="Times New Roman" w:cs="Times New Roman"/>
          <w:b/>
          <w:color w:val="0070C0"/>
          <w:sz w:val="28"/>
          <w:szCs w:val="28"/>
        </w:rPr>
        <w:t>Office of the Provost</w:t>
      </w:r>
    </w:p>
    <w:p w:rsidR="00517E14" w:rsidRPr="006666B1" w:rsidRDefault="00517E14" w:rsidP="0037064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0642" w:rsidRPr="006666B1" w:rsidRDefault="00370642" w:rsidP="0037064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66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Sample </w:t>
      </w:r>
      <w:r w:rsidR="00BB01B0" w:rsidRPr="006666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Faculty </w:t>
      </w:r>
      <w:r w:rsidRPr="006666B1">
        <w:rPr>
          <w:rFonts w:ascii="Times New Roman" w:hAnsi="Times New Roman" w:cs="Times New Roman"/>
          <w:b/>
          <w:color w:val="0070C0"/>
          <w:sz w:val="28"/>
          <w:szCs w:val="28"/>
        </w:rPr>
        <w:t>Candidate Evaluation Sheet</w:t>
      </w:r>
    </w:p>
    <w:p w:rsidR="00370642" w:rsidRPr="003374B6" w:rsidRDefault="00370642" w:rsidP="00370642">
      <w:pPr>
        <w:pStyle w:val="Heading1"/>
        <w:spacing w:before="33"/>
        <w:ind w:left="120" w:right="365"/>
        <w:jc w:val="center"/>
        <w:rPr>
          <w:rFonts w:ascii="Times New Roman" w:hAnsi="Times New Roman" w:cs="Times New Roman"/>
          <w:b w:val="0"/>
          <w:bCs w:val="0"/>
        </w:rPr>
      </w:pPr>
    </w:p>
    <w:p w:rsidR="00370642" w:rsidRPr="003374B6" w:rsidRDefault="00370642" w:rsidP="00370642">
      <w:pPr>
        <w:spacing w:before="120" w:after="120"/>
        <w:rPr>
          <w:rFonts w:ascii="Times New Roman" w:eastAsia="Helvetica Neue Light" w:hAnsi="Times New Roman" w:cs="Times New Roman"/>
          <w:sz w:val="24"/>
          <w:szCs w:val="24"/>
        </w:rPr>
      </w:pPr>
      <w:r w:rsidRPr="003374B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The following template </w:t>
      </w:r>
      <w:r w:rsidRPr="003374B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offers</w:t>
      </w:r>
      <w:r w:rsidRPr="003374B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a method for providing evaluations of job candidates for faculty positions. It is meant</w:t>
      </w:r>
      <w:r w:rsidRPr="003374B6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3374B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to be a template that faculty search committees can modify as necessary for their own uses.  The </w:t>
      </w:r>
      <w:r w:rsidRPr="003374B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proposed </w:t>
      </w:r>
      <w:r w:rsidRPr="003374B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questions </w:t>
      </w:r>
      <w:r w:rsidRPr="003374B6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are</w:t>
      </w:r>
      <w:r w:rsidRPr="003374B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designed for junior faculty candidates; </w:t>
      </w:r>
      <w:r w:rsidRPr="003374B6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however,</w:t>
      </w:r>
      <w:r w:rsidRPr="003374B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alternate language is suggested in </w:t>
      </w:r>
      <w:r w:rsidRPr="003374B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parenthesis</w:t>
      </w:r>
      <w:r w:rsidRPr="003374B6">
        <w:rPr>
          <w:rFonts w:ascii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3374B6">
        <w:rPr>
          <w:rFonts w:ascii="Times New Roman" w:hAnsi="Times New Roman" w:cs="Times New Roman"/>
          <w:i/>
          <w:color w:val="231F20"/>
          <w:sz w:val="24"/>
          <w:szCs w:val="24"/>
        </w:rPr>
        <w:t>for senior faculty candidates.</w:t>
      </w:r>
    </w:p>
    <w:p w:rsidR="00370642" w:rsidRPr="003374B6" w:rsidRDefault="00370642" w:rsidP="00370642">
      <w:pPr>
        <w:rPr>
          <w:rFonts w:ascii="Times New Roman" w:eastAsia="Helvetica Neue Light" w:hAnsi="Times New Roman" w:cs="Times New Roman"/>
          <w:color w:val="231F20"/>
          <w:spacing w:val="-3"/>
        </w:rPr>
      </w:pPr>
    </w:p>
    <w:p w:rsidR="00370642" w:rsidRPr="003374B6" w:rsidRDefault="00370642" w:rsidP="00370642">
      <w:pPr>
        <w:pStyle w:val="BodyText"/>
        <w:tabs>
          <w:tab w:val="left" w:pos="9416"/>
        </w:tabs>
        <w:ind w:left="120"/>
        <w:rPr>
          <w:rFonts w:ascii="Times New Roman" w:hAnsi="Times New Roman" w:cs="Times New Roman"/>
          <w:sz w:val="22"/>
          <w:szCs w:val="22"/>
        </w:rPr>
      </w:pPr>
      <w:r w:rsidRPr="003374B6">
        <w:rPr>
          <w:rFonts w:ascii="Times New Roman" w:hAnsi="Times New Roman" w:cs="Times New Roman"/>
          <w:color w:val="231F20"/>
          <w:spacing w:val="-3"/>
          <w:sz w:val="24"/>
          <w:szCs w:val="24"/>
        </w:rPr>
        <w:t>Candidate’s</w:t>
      </w: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 Name:</w:t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 xml:space="preserve">   __________________________________________________________________</w:t>
      </w: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  <w:r w:rsidRPr="003374B6">
        <w:rPr>
          <w:rFonts w:ascii="Times New Roman" w:hAnsi="Times New Roman" w:cs="Times New Roman"/>
          <w:color w:val="231F20"/>
          <w:sz w:val="22"/>
          <w:szCs w:val="22"/>
        </w:rPr>
        <w:t>P</w:t>
      </w: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lease indicate which of the following </w:t>
      </w:r>
      <w:r w:rsidRPr="003374B6">
        <w:rPr>
          <w:rFonts w:ascii="Times New Roman" w:hAnsi="Times New Roman" w:cs="Times New Roman"/>
          <w:color w:val="231F20"/>
          <w:spacing w:val="-2"/>
          <w:sz w:val="24"/>
          <w:szCs w:val="24"/>
        </w:rPr>
        <w:t>are</w:t>
      </w: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 true for you (check all that apply):</w:t>
      </w: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  <w:t>□ Read candidate’s CV</w:t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  <w:t>□ Met with candidate</w:t>
      </w: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  <w:t>□ Read candidate’s scholarship</w:t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  <w:t>□ Attended lunch or dinner with candidate</w:t>
      </w: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  <w:t>□ Read candidate’s letters of recommendation</w:t>
      </w: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  <w:t>□ Attended candidate’s job talk</w:t>
      </w: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</w:p>
    <w:p w:rsidR="00370642" w:rsidRPr="003374B6" w:rsidRDefault="00370642" w:rsidP="00370642">
      <w:pPr>
        <w:pStyle w:val="BodyText"/>
        <w:ind w:left="120"/>
        <w:rPr>
          <w:rFonts w:ascii="Times New Roman" w:hAnsi="Times New Roman" w:cs="Times New Roman"/>
          <w:color w:val="231F20"/>
          <w:sz w:val="22"/>
          <w:szCs w:val="22"/>
        </w:rPr>
      </w:pPr>
      <w:r w:rsidRPr="003374B6">
        <w:rPr>
          <w:rFonts w:ascii="Times New Roman" w:hAnsi="Times New Roman" w:cs="Times New Roman"/>
          <w:color w:val="231F20"/>
          <w:sz w:val="22"/>
          <w:szCs w:val="22"/>
        </w:rPr>
        <w:tab/>
        <w:t>□ Other; please explain:</w:t>
      </w:r>
    </w:p>
    <w:p w:rsidR="00370642" w:rsidRPr="003374B6" w:rsidRDefault="00370642" w:rsidP="00370642">
      <w:pPr>
        <w:pStyle w:val="BodyText"/>
        <w:spacing w:before="64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370642" w:rsidRPr="003374B6" w:rsidRDefault="00370642" w:rsidP="00370642">
      <w:pPr>
        <w:pStyle w:val="BodyText"/>
        <w:spacing w:before="64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370642" w:rsidRPr="003374B6" w:rsidRDefault="00370642" w:rsidP="00370642">
      <w:pPr>
        <w:pStyle w:val="BodyText"/>
        <w:spacing w:before="64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370642" w:rsidRPr="003374B6" w:rsidRDefault="00370642" w:rsidP="00370642">
      <w:pPr>
        <w:pStyle w:val="BodyText"/>
        <w:spacing w:before="64"/>
        <w:ind w:left="0"/>
        <w:rPr>
          <w:rFonts w:ascii="Times New Roman" w:hAnsi="Times New Roman" w:cs="Times New Roman"/>
          <w:sz w:val="24"/>
          <w:szCs w:val="24"/>
        </w:rPr>
      </w:pP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Please comment on the </w:t>
      </w:r>
      <w:r w:rsidRPr="003374B6">
        <w:rPr>
          <w:rFonts w:ascii="Times New Roman" w:hAnsi="Times New Roman" w:cs="Times New Roman"/>
          <w:color w:val="231F20"/>
          <w:spacing w:val="-3"/>
          <w:sz w:val="24"/>
          <w:szCs w:val="24"/>
        </w:rPr>
        <w:t>candidate’s</w:t>
      </w: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 scholarship as </w:t>
      </w:r>
      <w:r w:rsidRPr="003374B6">
        <w:rPr>
          <w:rFonts w:ascii="Times New Roman" w:hAnsi="Times New Roman" w:cs="Times New Roman"/>
          <w:color w:val="231F20"/>
          <w:spacing w:val="-1"/>
          <w:sz w:val="24"/>
          <w:szCs w:val="24"/>
        </w:rPr>
        <w:t>reflected</w:t>
      </w: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 in the job talk:</w:t>
      </w:r>
    </w:p>
    <w:p w:rsidR="00370642" w:rsidRDefault="00370642" w:rsidP="00370642">
      <w:pPr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370642" w:rsidRDefault="00370642" w:rsidP="00370642">
      <w:pPr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B01B0" w:rsidRDefault="00BB01B0" w:rsidP="00370642">
      <w:pPr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BB01B0" w:rsidRPr="003374B6" w:rsidRDefault="00BB01B0" w:rsidP="00370642">
      <w:pPr>
        <w:spacing w:before="12"/>
        <w:rPr>
          <w:rFonts w:ascii="Times New Roman" w:eastAsia="Helvetica Neue Light" w:hAnsi="Times New Roman" w:cs="Times New Roman"/>
          <w:sz w:val="24"/>
          <w:szCs w:val="24"/>
        </w:rPr>
      </w:pPr>
    </w:p>
    <w:p w:rsidR="00370642" w:rsidRPr="003374B6" w:rsidRDefault="00370642" w:rsidP="00370642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Please comment on the </w:t>
      </w:r>
      <w:r w:rsidRPr="003374B6">
        <w:rPr>
          <w:rFonts w:ascii="Times New Roman" w:hAnsi="Times New Roman" w:cs="Times New Roman"/>
          <w:color w:val="231F20"/>
          <w:spacing w:val="-3"/>
          <w:sz w:val="24"/>
          <w:szCs w:val="24"/>
        </w:rPr>
        <w:t>candidate’s</w:t>
      </w: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 teaching ability as </w:t>
      </w:r>
      <w:r w:rsidRPr="003374B6">
        <w:rPr>
          <w:rFonts w:ascii="Times New Roman" w:hAnsi="Times New Roman" w:cs="Times New Roman"/>
          <w:color w:val="231F20"/>
          <w:spacing w:val="-1"/>
          <w:sz w:val="24"/>
          <w:szCs w:val="24"/>
        </w:rPr>
        <w:t>reflected</w:t>
      </w:r>
      <w:r w:rsidRPr="003374B6">
        <w:rPr>
          <w:rFonts w:ascii="Times New Roman" w:hAnsi="Times New Roman" w:cs="Times New Roman"/>
          <w:color w:val="231F20"/>
          <w:sz w:val="24"/>
          <w:szCs w:val="24"/>
        </w:rPr>
        <w:t xml:space="preserve"> in the job talk:</w:t>
      </w:r>
    </w:p>
    <w:p w:rsidR="00370642" w:rsidRPr="003374B6" w:rsidRDefault="00370642" w:rsidP="00370642">
      <w:pPr>
        <w:rPr>
          <w:rFonts w:ascii="Times New Roman" w:eastAsia="Helvetica Neue Light" w:hAnsi="Times New Roman" w:cs="Times New Roman"/>
          <w:sz w:val="24"/>
          <w:szCs w:val="24"/>
        </w:rPr>
      </w:pPr>
    </w:p>
    <w:p w:rsidR="00BB01B0" w:rsidRPr="003374B6" w:rsidRDefault="00BB01B0">
      <w:pPr>
        <w:rPr>
          <w:rFonts w:ascii="Times New Roman" w:eastAsia="Helvetica Neue Light" w:hAnsi="Times New Roman" w:cs="Times New Roman"/>
          <w:sz w:val="20"/>
          <w:szCs w:val="20"/>
        </w:rPr>
      </w:pPr>
      <w:r w:rsidRPr="003374B6">
        <w:rPr>
          <w:rFonts w:ascii="Times New Roman" w:eastAsia="Helvetica Neue Light" w:hAnsi="Times New Roman" w:cs="Times New Roman"/>
          <w:sz w:val="20"/>
          <w:szCs w:val="20"/>
        </w:rPr>
        <w:br w:type="page"/>
      </w:r>
    </w:p>
    <w:p w:rsidR="00370642" w:rsidRDefault="00370642" w:rsidP="00370642">
      <w:pPr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1239D" wp14:editId="09A02883">
                <wp:simplePos x="0" y="0"/>
                <wp:positionH relativeFrom="page">
                  <wp:posOffset>5607880</wp:posOffset>
                </wp:positionH>
                <wp:positionV relativeFrom="paragraph">
                  <wp:posOffset>26458</wp:posOffset>
                </wp:positionV>
                <wp:extent cx="666497" cy="127000"/>
                <wp:effectExtent l="0" t="0" r="0" b="0"/>
                <wp:wrapNone/>
                <wp:docPr id="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666497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642" w:rsidRPr="00E2305B" w:rsidRDefault="00370642" w:rsidP="0037064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1239D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position:absolute;margin-left:441.55pt;margin-top:2.1pt;width:52.5pt;height:10pt;rotation:-59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370642" w:rsidRPr="00E2305B" w:rsidRDefault="00370642" w:rsidP="00370642">
                      <w:pPr>
                        <w:pStyle w:val="NormalWeb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500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4"/>
        <w:gridCol w:w="330"/>
        <w:gridCol w:w="330"/>
        <w:gridCol w:w="350"/>
        <w:gridCol w:w="310"/>
        <w:gridCol w:w="330"/>
        <w:gridCol w:w="506"/>
      </w:tblGrid>
      <w:tr w:rsidR="00370642" w:rsidTr="00E21CBD">
        <w:trPr>
          <w:cantSplit/>
          <w:trHeight w:hRule="exact" w:val="1134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42"/>
              <w:ind w:left="105"/>
              <w:rPr>
                <w:rFonts w:ascii="Helvetica Neue Light"/>
                <w:color w:val="231F2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11DB07E" wp14:editId="3B08949C">
                      <wp:simplePos x="0" y="0"/>
                      <wp:positionH relativeFrom="page">
                        <wp:posOffset>6402705</wp:posOffset>
                      </wp:positionH>
                      <wp:positionV relativeFrom="paragraph">
                        <wp:posOffset>160020</wp:posOffset>
                      </wp:positionV>
                      <wp:extent cx="256540" cy="127000"/>
                      <wp:effectExtent l="28575" t="3175" r="25400" b="6985"/>
                      <wp:wrapNone/>
                      <wp:docPr id="2" name="WordAr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060000">
                                <a:off x="0" y="0"/>
                                <a:ext cx="256540" cy="1270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642" w:rsidRDefault="00370642" w:rsidP="00370642">
                                  <w:pPr>
                                    <w:pStyle w:val="NormalWeb"/>
                                    <w:spacing w:after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DB07E" id="WordArt 33" o:spid="_x0000_s1027" type="#_x0000_t202" style="position:absolute;left:0;text-align:left;margin-left:504.15pt;margin-top:12.6pt;width:20.2pt;height:10pt;rotation:-59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370642" w:rsidRDefault="00370642" w:rsidP="00370642">
                            <w:pPr>
                              <w:pStyle w:val="NormalWeb"/>
                              <w:spacing w:after="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3AD1CB" wp14:editId="738F2745">
                      <wp:simplePos x="0" y="0"/>
                      <wp:positionH relativeFrom="page">
                        <wp:posOffset>6229350</wp:posOffset>
                      </wp:positionH>
                      <wp:positionV relativeFrom="paragraph">
                        <wp:posOffset>59690</wp:posOffset>
                      </wp:positionV>
                      <wp:extent cx="165100" cy="127000"/>
                      <wp:effectExtent l="19050" t="11430" r="6350" b="4445"/>
                      <wp:wrapNone/>
                      <wp:docPr id="1" name="WordAr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060000">
                                <a:off x="0" y="0"/>
                                <a:ext cx="165100" cy="1270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642" w:rsidRDefault="00370642" w:rsidP="00370642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AD1CB" id="WordArt 32" o:spid="_x0000_s1028" type="#_x0000_t202" style="position:absolute;left:0;text-align:left;margin-left:490.5pt;margin-top:4.7pt;width:13pt;height:10pt;rotation:-59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370642" w:rsidRDefault="00370642" w:rsidP="00370642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370642" w:rsidRPr="002C6FFF" w:rsidRDefault="00370642" w:rsidP="00E21CBD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  <w:b/>
                <w:color w:val="231F20"/>
                <w:sz w:val="20"/>
              </w:rPr>
            </w:pPr>
            <w:r w:rsidRPr="002C6FFF">
              <w:rPr>
                <w:rFonts w:ascii="Times New Roman" w:hAnsi="Times New Roman" w:cs="Times New Roman"/>
                <w:b/>
                <w:color w:val="231F20"/>
              </w:rPr>
              <w:t xml:space="preserve">Please rate the candidate on each of the following </w:t>
            </w:r>
            <w:r w:rsidRPr="002C6FFF">
              <w:rPr>
                <w:rFonts w:ascii="Times New Roman" w:hAnsi="Times New Roman" w:cs="Times New Roman"/>
                <w:b/>
                <w:color w:val="231F20"/>
                <w:sz w:val="20"/>
              </w:rPr>
              <w:t>criteria: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70642" w:rsidRPr="00933AA9" w:rsidRDefault="00370642" w:rsidP="00E21CB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33AA9">
              <w:rPr>
                <w:rFonts w:ascii="Times New Roman" w:hAnsi="Times New Roman" w:cs="Times New Roman"/>
                <w:sz w:val="18"/>
                <w:szCs w:val="18"/>
              </w:rPr>
              <w:t>Excellent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70642" w:rsidRPr="00933AA9" w:rsidRDefault="00370642" w:rsidP="00E21CB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33AA9"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70642" w:rsidRPr="00933AA9" w:rsidRDefault="00370642" w:rsidP="00E21CB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33AA9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70642" w:rsidRPr="00933AA9" w:rsidRDefault="00370642" w:rsidP="00E21CB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33AA9">
              <w:rPr>
                <w:rFonts w:ascii="Times New Roman" w:hAnsi="Times New Roman" w:cs="Times New Roman"/>
                <w:sz w:val="18"/>
                <w:szCs w:val="18"/>
              </w:rPr>
              <w:t>Fair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70642" w:rsidRPr="00933AA9" w:rsidRDefault="00370642" w:rsidP="00E21CB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33AA9">
              <w:rPr>
                <w:rFonts w:ascii="Times New Roman" w:hAnsi="Times New Roman" w:cs="Times New Roman"/>
                <w:sz w:val="18"/>
                <w:szCs w:val="18"/>
              </w:rPr>
              <w:t>Poor</w:t>
            </w:r>
          </w:p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70642" w:rsidRPr="00933AA9" w:rsidRDefault="00370642" w:rsidP="00E21CB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33AA9">
              <w:rPr>
                <w:rFonts w:ascii="Times New Roman" w:hAnsi="Times New Roman" w:cs="Times New Roman"/>
                <w:sz w:val="18"/>
                <w:szCs w:val="18"/>
              </w:rPr>
              <w:t>Unable to judge</w:t>
            </w:r>
          </w:p>
        </w:tc>
      </w:tr>
      <w:tr w:rsidR="00370642" w:rsidTr="00E21CBD">
        <w:trPr>
          <w:trHeight w:hRule="exact" w:val="352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42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for (evidence of) scholarly impact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for (evidence of)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research</w:t>
            </w:r>
            <w:r>
              <w:rPr>
                <w:rFonts w:ascii="Helvetica Neue Light"/>
                <w:color w:val="231F20"/>
                <w:sz w:val="20"/>
              </w:rPr>
              <w:t xml:space="preserve">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productivity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50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4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for (evidence of)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research</w:t>
            </w:r>
            <w:r>
              <w:rPr>
                <w:rFonts w:ascii="Helvetica Neue Light"/>
                <w:color w:val="231F20"/>
                <w:sz w:val="20"/>
              </w:rPr>
              <w:t xml:space="preserve"> funding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for (evidence of) collaboration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Potential for (evidence of) effective classroom teaching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 w:rsidRPr="003826A1"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Potential for (evidence of) alignment with department</w:t>
            </w:r>
            <w:r w:rsidRPr="003826A1">
              <w:rPr>
                <w:rFonts w:ascii="Helvetica Neue Light" w:eastAsia="Helvetica Neue Light" w:hAnsi="Helvetica Neue Light" w:cs="Helvetica Neue Light"/>
                <w:color w:val="231F20"/>
                <w:spacing w:val="-23"/>
                <w:sz w:val="20"/>
                <w:szCs w:val="20"/>
              </w:rPr>
              <w:t>’</w:t>
            </w:r>
            <w:r w:rsidRPr="003826A1"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s priorities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Ability to make positive contribution to department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pacing w:val="-23"/>
                <w:sz w:val="20"/>
                <w:szCs w:val="20"/>
              </w:rPr>
              <w:t>’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s climate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(demonstrated ability) to be a conscientious university community member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0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(demonstrated ability) to teach and supervise diverse undergraduates*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spacing w:before="7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(demonstrated ability) to attract and supervise diverse graduate students*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  <w:tr w:rsidR="00370642" w:rsidTr="00E21CBD">
        <w:trPr>
          <w:trHeight w:hRule="exact" w:val="342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>
            <w:pPr>
              <w:pStyle w:val="TableParagraph"/>
              <w:tabs>
                <w:tab w:val="left" w:pos="6700"/>
              </w:tabs>
              <w:spacing w:before="70"/>
              <w:ind w:left="105"/>
              <w:rPr>
                <w:rFonts w:ascii="Helvetica Neue Light"/>
                <w:color w:val="231F20"/>
                <w:sz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(demonstrated ability) to mentor diverse students*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0642" w:rsidRDefault="00370642" w:rsidP="00E21CBD"/>
        </w:tc>
      </w:tr>
    </w:tbl>
    <w:p w:rsidR="00370642" w:rsidRDefault="00370642" w:rsidP="00370642">
      <w:pPr>
        <w:pStyle w:val="BodyText"/>
        <w:spacing w:before="64"/>
        <w:ind w:left="120"/>
        <w:rPr>
          <w:rFonts w:ascii="Helvetica Neue" w:hAnsi="Helvetica Neue" w:cs="Helvetica Neue"/>
        </w:rPr>
      </w:pPr>
    </w:p>
    <w:p w:rsidR="003374B6" w:rsidRDefault="00370642" w:rsidP="003374B6">
      <w:pPr>
        <w:pStyle w:val="BodyText"/>
        <w:spacing w:before="64"/>
        <w:ind w:left="120"/>
        <w:rPr>
          <w:rFonts w:ascii="Times New Roman" w:hAnsi="Times New Roman" w:cs="Times New Roman"/>
          <w:sz w:val="22"/>
          <w:szCs w:val="22"/>
        </w:rPr>
      </w:pPr>
      <w:r w:rsidRPr="003374B6">
        <w:rPr>
          <w:rFonts w:ascii="Times New Roman" w:hAnsi="Times New Roman" w:cs="Times New Roman"/>
          <w:sz w:val="22"/>
          <w:szCs w:val="22"/>
        </w:rPr>
        <w:t xml:space="preserve">* Diversity is an institutional priority and featured in the </w:t>
      </w:r>
      <w:r w:rsidRPr="003374B6">
        <w:rPr>
          <w:rFonts w:ascii="Times New Roman" w:hAnsi="Times New Roman" w:cs="Times New Roman"/>
          <w:i/>
          <w:sz w:val="22"/>
          <w:szCs w:val="22"/>
        </w:rPr>
        <w:t>Plan for Pitt</w:t>
      </w:r>
      <w:r w:rsidRPr="003374B6">
        <w:rPr>
          <w:rFonts w:ascii="Times New Roman" w:hAnsi="Times New Roman" w:cs="Times New Roman"/>
          <w:sz w:val="22"/>
          <w:szCs w:val="22"/>
        </w:rPr>
        <w:t xml:space="preserve"> as one of six institutional goals.  Appropriate and legal questions to ask about diversity could include items such as:</w:t>
      </w:r>
    </w:p>
    <w:p w:rsidR="003374B6" w:rsidRDefault="003374B6" w:rsidP="003374B6">
      <w:pPr>
        <w:pStyle w:val="BodyText"/>
        <w:spacing w:before="64"/>
        <w:ind w:left="120"/>
        <w:rPr>
          <w:rFonts w:ascii="Times New Roman" w:hAnsi="Times New Roman" w:cs="Times New Roman"/>
          <w:sz w:val="22"/>
          <w:szCs w:val="22"/>
        </w:rPr>
      </w:pPr>
    </w:p>
    <w:p w:rsidR="00370642" w:rsidRPr="003374B6" w:rsidRDefault="00370642" w:rsidP="003374B6">
      <w:pPr>
        <w:pStyle w:val="BodyText"/>
        <w:numPr>
          <w:ilvl w:val="0"/>
          <w:numId w:val="2"/>
        </w:numPr>
        <w:spacing w:before="64"/>
        <w:rPr>
          <w:rFonts w:ascii="Times New Roman" w:hAnsi="Times New Roman" w:cs="Times New Roman"/>
          <w:sz w:val="22"/>
          <w:szCs w:val="22"/>
        </w:rPr>
      </w:pPr>
      <w:r w:rsidRPr="003374B6">
        <w:rPr>
          <w:rFonts w:ascii="Times New Roman" w:hAnsi="Times New Roman" w:cs="Times New Roman"/>
          <w:sz w:val="22"/>
          <w:szCs w:val="22"/>
        </w:rPr>
        <w:t xml:space="preserve">Please describe how you have worked (would work) to create a campus environment that is welcoming, inclusive, and diverse. </w:t>
      </w:r>
    </w:p>
    <w:p w:rsidR="00370642" w:rsidRPr="003374B6" w:rsidRDefault="00370642" w:rsidP="00370642">
      <w:pPr>
        <w:pStyle w:val="BodyText"/>
        <w:numPr>
          <w:ilvl w:val="0"/>
          <w:numId w:val="2"/>
        </w:numPr>
        <w:spacing w:before="64"/>
        <w:rPr>
          <w:rFonts w:ascii="Times New Roman" w:hAnsi="Times New Roman" w:cs="Times New Roman"/>
          <w:sz w:val="22"/>
          <w:szCs w:val="22"/>
        </w:rPr>
      </w:pPr>
      <w:r w:rsidRPr="003374B6">
        <w:rPr>
          <w:rFonts w:ascii="Times New Roman" w:hAnsi="Times New Roman" w:cs="Times New Roman"/>
          <w:sz w:val="22"/>
          <w:szCs w:val="22"/>
        </w:rPr>
        <w:t xml:space="preserve">Describe how as a faculty member you (would) function and communicate effectively and respectfully within the context of varying beliefs, behaviors, and backgrounds. </w:t>
      </w:r>
    </w:p>
    <w:p w:rsidR="00370642" w:rsidRPr="003374B6" w:rsidRDefault="00370642" w:rsidP="00370642">
      <w:pPr>
        <w:pStyle w:val="BodyText"/>
        <w:numPr>
          <w:ilvl w:val="0"/>
          <w:numId w:val="2"/>
        </w:numPr>
        <w:spacing w:before="64"/>
        <w:rPr>
          <w:rFonts w:ascii="Times New Roman" w:hAnsi="Times New Roman" w:cs="Times New Roman"/>
          <w:sz w:val="22"/>
          <w:szCs w:val="22"/>
        </w:rPr>
      </w:pPr>
      <w:r w:rsidRPr="003374B6">
        <w:rPr>
          <w:rFonts w:ascii="Times New Roman" w:hAnsi="Times New Roman" w:cs="Times New Roman"/>
          <w:sz w:val="22"/>
          <w:szCs w:val="22"/>
        </w:rPr>
        <w:t>What opportunities have you had to work and collaborate in diverse, multicultural and inclusive settings?</w:t>
      </w:r>
    </w:p>
    <w:p w:rsidR="00370642" w:rsidRDefault="00370642" w:rsidP="00370642">
      <w:pPr>
        <w:pStyle w:val="BodyText"/>
        <w:spacing w:before="64"/>
        <w:ind w:left="120"/>
        <w:rPr>
          <w:color w:val="231F20"/>
        </w:rPr>
      </w:pPr>
    </w:p>
    <w:p w:rsidR="00370642" w:rsidRPr="003374B6" w:rsidRDefault="00370642" w:rsidP="00370642">
      <w:pPr>
        <w:pStyle w:val="BodyText"/>
        <w:spacing w:before="64"/>
        <w:ind w:left="120"/>
        <w:rPr>
          <w:rFonts w:ascii="Times New Roman" w:hAnsi="Times New Roman" w:cs="Times New Roman"/>
          <w:color w:val="231F20"/>
        </w:rPr>
      </w:pPr>
    </w:p>
    <w:p w:rsidR="00370642" w:rsidRPr="003374B6" w:rsidRDefault="00370642" w:rsidP="00370642">
      <w:pPr>
        <w:pStyle w:val="BodyText"/>
        <w:spacing w:before="64"/>
        <w:ind w:left="120"/>
        <w:rPr>
          <w:rFonts w:ascii="Times New Roman" w:hAnsi="Times New Roman" w:cs="Times New Roman"/>
          <w:color w:val="231F20"/>
        </w:rPr>
      </w:pPr>
    </w:p>
    <w:p w:rsidR="00370642" w:rsidRPr="003374B6" w:rsidRDefault="00370642" w:rsidP="00370642">
      <w:pPr>
        <w:pStyle w:val="BodyText"/>
        <w:spacing w:before="64"/>
        <w:ind w:left="120"/>
        <w:rPr>
          <w:rFonts w:ascii="Times New Roman" w:hAnsi="Times New Roman" w:cs="Times New Roman"/>
          <w:color w:val="231F20"/>
          <w:sz w:val="24"/>
          <w:szCs w:val="24"/>
        </w:rPr>
      </w:pPr>
      <w:r w:rsidRPr="003374B6">
        <w:rPr>
          <w:rFonts w:ascii="Times New Roman" w:hAnsi="Times New Roman" w:cs="Times New Roman"/>
          <w:color w:val="231F20"/>
          <w:sz w:val="24"/>
          <w:szCs w:val="24"/>
        </w:rPr>
        <w:t>Other comments?</w:t>
      </w:r>
      <w:bookmarkStart w:id="0" w:name="COMPOSITE_28"/>
      <w:bookmarkStart w:id="1" w:name="COMPOSITE_12"/>
      <w:bookmarkStart w:id="2" w:name="COMPOSITE_26"/>
      <w:bookmarkStart w:id="3" w:name="COMPOSITE_10"/>
      <w:bookmarkStart w:id="4" w:name="COMPOSITE_24"/>
      <w:bookmarkStart w:id="5" w:name="COMPOSITE_8"/>
      <w:bookmarkStart w:id="6" w:name="COMPOSITE_22"/>
      <w:bookmarkStart w:id="7" w:name="COMPOSITE_6"/>
      <w:bookmarkStart w:id="8" w:name="COMPOSITE_20"/>
      <w:bookmarkStart w:id="9" w:name="COMPOSITE_4"/>
      <w:bookmarkStart w:id="10" w:name="COMPOSITE_18"/>
      <w:bookmarkStart w:id="11" w:name="COMPOSITE_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70642" w:rsidRPr="003374B6" w:rsidRDefault="00370642" w:rsidP="00370642">
      <w:pPr>
        <w:pStyle w:val="BodyText"/>
        <w:spacing w:before="64"/>
        <w:ind w:left="120"/>
        <w:rPr>
          <w:rFonts w:ascii="Times New Roman" w:hAnsi="Times New Roman" w:cs="Times New Roman"/>
          <w:color w:val="231F20"/>
          <w:sz w:val="24"/>
          <w:szCs w:val="24"/>
        </w:rPr>
      </w:pPr>
    </w:p>
    <w:p w:rsidR="00370642" w:rsidRDefault="00370642" w:rsidP="00370642">
      <w:pPr>
        <w:pStyle w:val="BodyText"/>
        <w:spacing w:before="64"/>
        <w:ind w:left="120"/>
        <w:rPr>
          <w:color w:val="231F20"/>
          <w:sz w:val="24"/>
          <w:szCs w:val="24"/>
        </w:rPr>
      </w:pPr>
    </w:p>
    <w:p w:rsidR="00517E14" w:rsidRDefault="00517E14" w:rsidP="00370642">
      <w:pPr>
        <w:pStyle w:val="BodyText"/>
        <w:spacing w:before="64"/>
        <w:ind w:left="120"/>
        <w:rPr>
          <w:color w:val="231F20"/>
          <w:sz w:val="24"/>
          <w:szCs w:val="24"/>
        </w:rPr>
      </w:pPr>
    </w:p>
    <w:p w:rsidR="00370642" w:rsidRDefault="00370642" w:rsidP="00370642">
      <w:pPr>
        <w:pStyle w:val="BodyText"/>
        <w:spacing w:before="64"/>
        <w:ind w:left="120"/>
        <w:rPr>
          <w:color w:val="231F20"/>
          <w:sz w:val="24"/>
          <w:szCs w:val="24"/>
        </w:rPr>
      </w:pPr>
    </w:p>
    <w:p w:rsidR="00370642" w:rsidRDefault="00370642" w:rsidP="00370642">
      <w:pPr>
        <w:pStyle w:val="BodyText"/>
        <w:spacing w:before="64"/>
        <w:ind w:left="120"/>
        <w:rPr>
          <w:color w:val="231F20"/>
          <w:sz w:val="24"/>
          <w:szCs w:val="24"/>
        </w:rPr>
      </w:pPr>
      <w:bookmarkStart w:id="12" w:name="_GoBack"/>
      <w:bookmarkEnd w:id="12"/>
    </w:p>
    <w:p w:rsidR="00370642" w:rsidRDefault="00370642" w:rsidP="00370642">
      <w:pPr>
        <w:pStyle w:val="BodyText"/>
        <w:spacing w:before="64"/>
        <w:ind w:left="120"/>
        <w:rPr>
          <w:color w:val="231F20"/>
          <w:sz w:val="24"/>
          <w:szCs w:val="24"/>
        </w:rPr>
      </w:pPr>
    </w:p>
    <w:p w:rsidR="00370642" w:rsidRPr="003826A1" w:rsidRDefault="00370642" w:rsidP="00370642">
      <w:pPr>
        <w:pStyle w:val="BodyText"/>
        <w:spacing w:before="64"/>
        <w:ind w:left="120"/>
        <w:rPr>
          <w:color w:val="231F20"/>
          <w:sz w:val="24"/>
          <w:szCs w:val="24"/>
        </w:rPr>
      </w:pPr>
    </w:p>
    <w:p w:rsidR="0057691D" w:rsidRPr="003374B6" w:rsidRDefault="00370642" w:rsidP="00A07024">
      <w:pPr>
        <w:pStyle w:val="BodyText"/>
        <w:spacing w:before="64"/>
        <w:ind w:left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374B6">
        <w:rPr>
          <w:rFonts w:ascii="Times New Roman" w:hAnsi="Times New Roman" w:cs="Times New Roman"/>
          <w:b/>
          <w:i/>
          <w:color w:val="231F20"/>
          <w:sz w:val="22"/>
          <w:szCs w:val="22"/>
        </w:rPr>
        <w:t>Source:  Template adapted from a similar document from the University of Michigan</w:t>
      </w:r>
    </w:p>
    <w:p w:rsidR="0057691D" w:rsidRPr="0057691D" w:rsidRDefault="0057691D">
      <w:pPr>
        <w:rPr>
          <w:rFonts w:ascii="Times New Roman" w:hAnsi="Times New Roman" w:cs="Times New Roman"/>
        </w:rPr>
      </w:pPr>
    </w:p>
    <w:sectPr w:rsidR="0057691D" w:rsidRPr="0057691D" w:rsidSect="003D4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CD" w:rsidRDefault="007A1CCD" w:rsidP="007A1CCD">
      <w:pPr>
        <w:spacing w:after="0" w:line="240" w:lineRule="auto"/>
      </w:pPr>
      <w:r>
        <w:separator/>
      </w:r>
    </w:p>
  </w:endnote>
  <w:endnote w:type="continuationSeparator" w:id="0">
    <w:p w:rsidR="007A1CCD" w:rsidRDefault="007A1CCD" w:rsidP="007A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Helvetica Neue Light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CE" w:rsidRDefault="00271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5"/>
      <w:gridCol w:w="9035"/>
    </w:tblGrid>
    <w:tr w:rsidR="007A1CCD">
      <w:tc>
        <w:tcPr>
          <w:tcW w:w="918" w:type="dxa"/>
        </w:tcPr>
        <w:p w:rsidR="007A1CCD" w:rsidRDefault="007A1CC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82A30" w:rsidRPr="00882A3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A1CCD" w:rsidRDefault="007A1CCD" w:rsidP="007A1CCD">
          <w:pPr>
            <w:pStyle w:val="Footer"/>
            <w:jc w:val="right"/>
          </w:pPr>
          <w:r>
            <w:t>Faculty Affairs, Development, and Diversity</w:t>
          </w:r>
        </w:p>
        <w:p w:rsidR="007A1CCD" w:rsidRDefault="007A1CCD" w:rsidP="007A1CCD">
          <w:pPr>
            <w:pStyle w:val="Footer"/>
            <w:jc w:val="right"/>
          </w:pPr>
          <w:r>
            <w:t>Office of the Provost</w:t>
          </w:r>
        </w:p>
        <w:p w:rsidR="007A1CCD" w:rsidRDefault="007A1CCD" w:rsidP="007A1CCD">
          <w:pPr>
            <w:pStyle w:val="Footer"/>
            <w:jc w:val="right"/>
          </w:pPr>
          <w:r>
            <w:t>October 2018</w:t>
          </w:r>
        </w:p>
      </w:tc>
    </w:tr>
  </w:tbl>
  <w:p w:rsidR="007A1CCD" w:rsidRDefault="007A1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CE" w:rsidRDefault="0027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CD" w:rsidRDefault="007A1CCD" w:rsidP="007A1CCD">
      <w:pPr>
        <w:spacing w:after="0" w:line="240" w:lineRule="auto"/>
      </w:pPr>
      <w:r>
        <w:separator/>
      </w:r>
    </w:p>
  </w:footnote>
  <w:footnote w:type="continuationSeparator" w:id="0">
    <w:p w:rsidR="007A1CCD" w:rsidRDefault="007A1CCD" w:rsidP="007A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CE" w:rsidRDefault="00271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CE" w:rsidRDefault="00271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CE" w:rsidRDefault="00271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036"/>
    <w:multiLevelType w:val="hybridMultilevel"/>
    <w:tmpl w:val="2ED40572"/>
    <w:lvl w:ilvl="0" w:tplc="E864FB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521"/>
    <w:multiLevelType w:val="hybridMultilevel"/>
    <w:tmpl w:val="E320EB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1D"/>
    <w:rsid w:val="0008188E"/>
    <w:rsid w:val="000F4108"/>
    <w:rsid w:val="00137AB5"/>
    <w:rsid w:val="00143357"/>
    <w:rsid w:val="00145EAA"/>
    <w:rsid w:val="00154648"/>
    <w:rsid w:val="0016698D"/>
    <w:rsid w:val="001827B6"/>
    <w:rsid w:val="0025151C"/>
    <w:rsid w:val="002717CE"/>
    <w:rsid w:val="002B50EA"/>
    <w:rsid w:val="002D3B17"/>
    <w:rsid w:val="002D4CB5"/>
    <w:rsid w:val="003374B6"/>
    <w:rsid w:val="00370642"/>
    <w:rsid w:val="003C16F8"/>
    <w:rsid w:val="003D417E"/>
    <w:rsid w:val="00517E14"/>
    <w:rsid w:val="0057691D"/>
    <w:rsid w:val="005E494D"/>
    <w:rsid w:val="00633287"/>
    <w:rsid w:val="006666B1"/>
    <w:rsid w:val="00700E52"/>
    <w:rsid w:val="007A1CCD"/>
    <w:rsid w:val="007D07E1"/>
    <w:rsid w:val="00837EA6"/>
    <w:rsid w:val="00882A30"/>
    <w:rsid w:val="00883220"/>
    <w:rsid w:val="009220C1"/>
    <w:rsid w:val="009B719D"/>
    <w:rsid w:val="00A07024"/>
    <w:rsid w:val="00AE77CC"/>
    <w:rsid w:val="00B42477"/>
    <w:rsid w:val="00B76D52"/>
    <w:rsid w:val="00BB01B0"/>
    <w:rsid w:val="00BF2985"/>
    <w:rsid w:val="00C43CAA"/>
    <w:rsid w:val="00C84EC3"/>
    <w:rsid w:val="00C9127C"/>
    <w:rsid w:val="00CF264C"/>
    <w:rsid w:val="00D464B3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23D19D8-D148-46A7-A1A2-BB60A7D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70642"/>
    <w:pPr>
      <w:widowControl w:val="0"/>
      <w:spacing w:after="0" w:line="240" w:lineRule="auto"/>
      <w:ind w:left="353"/>
      <w:outlineLvl w:val="0"/>
    </w:pPr>
    <w:rPr>
      <w:rFonts w:ascii="Helvetica Neue" w:eastAsia="Helvetica Neue" w:hAnsi="Helvetica Neu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1D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CD"/>
  </w:style>
  <w:style w:type="paragraph" w:styleId="Footer">
    <w:name w:val="footer"/>
    <w:basedOn w:val="Normal"/>
    <w:link w:val="FooterChar"/>
    <w:uiPriority w:val="99"/>
    <w:unhideWhenUsed/>
    <w:rsid w:val="007A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CD"/>
  </w:style>
  <w:style w:type="character" w:customStyle="1" w:styleId="Heading1Char">
    <w:name w:val="Heading 1 Char"/>
    <w:basedOn w:val="DefaultParagraphFont"/>
    <w:link w:val="Heading1"/>
    <w:uiPriority w:val="1"/>
    <w:rsid w:val="00370642"/>
    <w:rPr>
      <w:rFonts w:ascii="Helvetica Neue" w:eastAsia="Helvetica Neue" w:hAnsi="Helvetica Neue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0642"/>
    <w:pPr>
      <w:widowControl w:val="0"/>
      <w:spacing w:after="0" w:line="240" w:lineRule="auto"/>
      <w:ind w:left="440"/>
    </w:pPr>
    <w:rPr>
      <w:rFonts w:ascii="Helvetica Neue Light" w:eastAsia="Helvetica Neue Light" w:hAnsi="Helvetica Neue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0642"/>
    <w:rPr>
      <w:rFonts w:ascii="Helvetica Neue Light" w:eastAsia="Helvetica Neue Light" w:hAnsi="Helvetica Neue Ligh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70642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7064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5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5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51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E77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D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st.pitt.edu/sites/default/files/FADD_RecruitingDiverseFaculty_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vost.pitt.edu/sites/default/files/FADD_RecruitingDiverseFaculty_L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8B50-AF9C-40FB-AE43-08C5946E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5232</Characters>
  <Application>Microsoft Office Word</Application>
  <DocSecurity>0</DocSecurity>
  <Lines>168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Jean Kirsch</dc:creator>
  <cp:lastModifiedBy>Witoslawski, Brittany Howe</cp:lastModifiedBy>
  <cp:revision>3</cp:revision>
  <cp:lastPrinted>2018-10-17T21:26:00Z</cp:lastPrinted>
  <dcterms:created xsi:type="dcterms:W3CDTF">2018-10-23T17:28:00Z</dcterms:created>
  <dcterms:modified xsi:type="dcterms:W3CDTF">2018-10-23T17:28:00Z</dcterms:modified>
</cp:coreProperties>
</file>